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2bbcc6cb5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d4c626181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Princeton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6c481996e46b4" /><Relationship Type="http://schemas.openxmlformats.org/officeDocument/2006/relationships/numbering" Target="/word/numbering.xml" Id="Rb895293f02c04d1f" /><Relationship Type="http://schemas.openxmlformats.org/officeDocument/2006/relationships/settings" Target="/word/settings.xml" Id="R40120b22f0d04d1f" /><Relationship Type="http://schemas.openxmlformats.org/officeDocument/2006/relationships/image" Target="/word/media/8e38cb17-6e71-4aa5-b0fc-cdedfd3a9f5d.png" Id="R507d4c62618145d2" /></Relationships>
</file>