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e586d3f8ec44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32e244832440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Pronax,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3824d7c0fb4a61" /><Relationship Type="http://schemas.openxmlformats.org/officeDocument/2006/relationships/numbering" Target="/word/numbering.xml" Id="Rfdd06c983791446f" /><Relationship Type="http://schemas.openxmlformats.org/officeDocument/2006/relationships/settings" Target="/word/settings.xml" Id="R7fd2dd8d65924055" /><Relationship Type="http://schemas.openxmlformats.org/officeDocument/2006/relationships/image" Target="/word/media/adcbcdd4-677a-402a-b34a-2083085b52ab.png" Id="R3532e2448324403b" /></Relationships>
</file>