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2d8928bc0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587cb0a7e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Puckett,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fdf9bb47e74bfd" /><Relationship Type="http://schemas.openxmlformats.org/officeDocument/2006/relationships/numbering" Target="/word/numbering.xml" Id="Rfc8a6e6400b542a6" /><Relationship Type="http://schemas.openxmlformats.org/officeDocument/2006/relationships/settings" Target="/word/settings.xml" Id="R3d7ae61a74ef472b" /><Relationship Type="http://schemas.openxmlformats.org/officeDocument/2006/relationships/image" Target="/word/media/830f8f68-f651-4904-bed7-01709962884a.png" Id="R146587cb0a7e4abe" /></Relationships>
</file>