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2591627ac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210f5f3e2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94fc7f2e0444e" /><Relationship Type="http://schemas.openxmlformats.org/officeDocument/2006/relationships/numbering" Target="/word/numbering.xml" Id="Rcd024b947bf24c67" /><Relationship Type="http://schemas.openxmlformats.org/officeDocument/2006/relationships/settings" Target="/word/settings.xml" Id="Refbe283e236744cd" /><Relationship Type="http://schemas.openxmlformats.org/officeDocument/2006/relationships/image" Target="/word/media/fc759a09-fff5-475c-99d0-47821b24c358.png" Id="R9fb210f5f3e24c23" /></Relationships>
</file>