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8526958c6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4c3108b49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Ranchos del Oro,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6e7a1f12744d4" /><Relationship Type="http://schemas.openxmlformats.org/officeDocument/2006/relationships/numbering" Target="/word/numbering.xml" Id="R82beeb1e820a4fa2" /><Relationship Type="http://schemas.openxmlformats.org/officeDocument/2006/relationships/settings" Target="/word/settings.xml" Id="R3bf3a2b1c7f5492b" /><Relationship Type="http://schemas.openxmlformats.org/officeDocument/2006/relationships/image" Target="/word/media/1d724edb-e864-427d-872e-7030fbda3bc5.png" Id="R8554c3108b494eda" /></Relationships>
</file>