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f66de58e5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91c5b8562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Randolph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52ca60a4849eb" /><Relationship Type="http://schemas.openxmlformats.org/officeDocument/2006/relationships/numbering" Target="/word/numbering.xml" Id="R41e8979b34f147d7" /><Relationship Type="http://schemas.openxmlformats.org/officeDocument/2006/relationships/settings" Target="/word/settings.xml" Id="Rfb4310a868434187" /><Relationship Type="http://schemas.openxmlformats.org/officeDocument/2006/relationships/image" Target="/word/media/bb039891-3c02-4d37-a174-3521a0f87959.png" Id="Rc2891c5b85624e16" /></Relationships>
</file>