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4ce1ffef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fbd63c2c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ef4544eab47c9" /><Relationship Type="http://schemas.openxmlformats.org/officeDocument/2006/relationships/numbering" Target="/word/numbering.xml" Id="R35e83f1326dc4884" /><Relationship Type="http://schemas.openxmlformats.org/officeDocument/2006/relationships/settings" Target="/word/settings.xml" Id="R3dace0154cca48b2" /><Relationship Type="http://schemas.openxmlformats.org/officeDocument/2006/relationships/image" Target="/word/media/5c0bf1b8-5dd9-43cc-a271-5cb7a280304d.png" Id="R243fbd63c2c940a7" /></Relationships>
</file>