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355cf0bb5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2f01da5ec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Rapatee,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ea262db424dd0" /><Relationship Type="http://schemas.openxmlformats.org/officeDocument/2006/relationships/numbering" Target="/word/numbering.xml" Id="R9ad1de0915df489a" /><Relationship Type="http://schemas.openxmlformats.org/officeDocument/2006/relationships/settings" Target="/word/settings.xml" Id="R1894fcb4076e4b44" /><Relationship Type="http://schemas.openxmlformats.org/officeDocument/2006/relationships/image" Target="/word/media/f26e7b36-95a9-499a-9c32-0d82afce7d01.png" Id="R31c2f01da5ec4cf2" /></Relationships>
</file>