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828ce5545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f0858635e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 Rock,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298e8641b461d" /><Relationship Type="http://schemas.openxmlformats.org/officeDocument/2006/relationships/numbering" Target="/word/numbering.xml" Id="Rfa201cb474b541b9" /><Relationship Type="http://schemas.openxmlformats.org/officeDocument/2006/relationships/settings" Target="/word/settings.xml" Id="R577e1125bd01472f" /><Relationship Type="http://schemas.openxmlformats.org/officeDocument/2006/relationships/image" Target="/word/media/97f02351-9bb9-4ab1-9883-894b0fa7a273.png" Id="R64ff0858635e446f" /></Relationships>
</file>