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29767480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c3ea045c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be32d6e541bb" /><Relationship Type="http://schemas.openxmlformats.org/officeDocument/2006/relationships/numbering" Target="/word/numbering.xml" Id="R33e2f659e6d34526" /><Relationship Type="http://schemas.openxmlformats.org/officeDocument/2006/relationships/settings" Target="/word/settings.xml" Id="R38cf387a638f49c9" /><Relationship Type="http://schemas.openxmlformats.org/officeDocument/2006/relationships/image" Target="/word/media/ae15f32b-67da-47ea-81ed-3a38272b726a.png" Id="R3e1c3ea045cc49fc" /></Relationships>
</file>