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38ae64296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2b1ca8b2a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Rayon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3b64a00764ca5" /><Relationship Type="http://schemas.openxmlformats.org/officeDocument/2006/relationships/numbering" Target="/word/numbering.xml" Id="R2a9d0bc1b19149f5" /><Relationship Type="http://schemas.openxmlformats.org/officeDocument/2006/relationships/settings" Target="/word/settings.xml" Id="R901cb7e4bbb54bd7" /><Relationship Type="http://schemas.openxmlformats.org/officeDocument/2006/relationships/image" Target="/word/media/6057ffa4-75c0-4eab-bd26-75289bd7313e.png" Id="R5a62b1ca8b2a49df" /></Relationships>
</file>