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895cd9300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851235a61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9029dfa24420a" /><Relationship Type="http://schemas.openxmlformats.org/officeDocument/2006/relationships/numbering" Target="/word/numbering.xml" Id="Re36aa65521ca4f16" /><Relationship Type="http://schemas.openxmlformats.org/officeDocument/2006/relationships/settings" Target="/word/settings.xml" Id="Re2d43ea5d7c54d91" /><Relationship Type="http://schemas.openxmlformats.org/officeDocument/2006/relationships/image" Target="/word/media/e09e31b2-3e5c-462d-a227-72183ed3f0a6.png" Id="Rac8851235a614dd9" /></Relationships>
</file>