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757c8082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51af34e2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cf9ec2ef4575" /><Relationship Type="http://schemas.openxmlformats.org/officeDocument/2006/relationships/numbering" Target="/word/numbering.xml" Id="R3d73f97a55c64785" /><Relationship Type="http://schemas.openxmlformats.org/officeDocument/2006/relationships/settings" Target="/word/settings.xml" Id="R75b2327d170b4017" /><Relationship Type="http://schemas.openxmlformats.org/officeDocument/2006/relationships/image" Target="/word/media/fb961e23-5387-4ee6-9b59-b81a127cc931.png" Id="Rd7f51af34e294eea" /></Relationships>
</file>