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e786f7a55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cd28de913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Recondo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8930322cd4866" /><Relationship Type="http://schemas.openxmlformats.org/officeDocument/2006/relationships/numbering" Target="/word/numbering.xml" Id="Rf4af017fc318483b" /><Relationship Type="http://schemas.openxmlformats.org/officeDocument/2006/relationships/settings" Target="/word/settings.xml" Id="Reee8c8c902dd4e0f" /><Relationship Type="http://schemas.openxmlformats.org/officeDocument/2006/relationships/image" Target="/word/media/00289241-72d6-4641-b453-0a29bc0a9af6.png" Id="R09dcd28de91344e2" /></Relationships>
</file>