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02cde56cae44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5b67a07fa54c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Red Neck,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711df32af942b9" /><Relationship Type="http://schemas.openxmlformats.org/officeDocument/2006/relationships/numbering" Target="/word/numbering.xml" Id="R720d80de8fb84c48" /><Relationship Type="http://schemas.openxmlformats.org/officeDocument/2006/relationships/settings" Target="/word/settings.xml" Id="Rf0a870eb06644ff6" /><Relationship Type="http://schemas.openxmlformats.org/officeDocument/2006/relationships/image" Target="/word/media/3cae1ba0-aa6b-4f2f-9b59-4f6edebc0f38.png" Id="Rf05b67a07fa54cec" /></Relationships>
</file>