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f388c9ae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7261f391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Redbird,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3660263f840d2" /><Relationship Type="http://schemas.openxmlformats.org/officeDocument/2006/relationships/numbering" Target="/word/numbering.xml" Id="R49c65729c2384304" /><Relationship Type="http://schemas.openxmlformats.org/officeDocument/2006/relationships/settings" Target="/word/settings.xml" Id="R409709820ff3475e" /><Relationship Type="http://schemas.openxmlformats.org/officeDocument/2006/relationships/image" Target="/word/media/e4801981-b4a3-4e06-8b39-9ea2d0239bc0.png" Id="R38b87261f3914de4" /></Relationships>
</file>