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dd2e83876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e52d69c77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Retreat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b21518e514e05" /><Relationship Type="http://schemas.openxmlformats.org/officeDocument/2006/relationships/numbering" Target="/word/numbering.xml" Id="R40fbe5c3c806404f" /><Relationship Type="http://schemas.openxmlformats.org/officeDocument/2006/relationships/settings" Target="/word/settings.xml" Id="R81c7b02e5c46440e" /><Relationship Type="http://schemas.openxmlformats.org/officeDocument/2006/relationships/image" Target="/word/media/f22ffa16-e2cc-4ce7-96de-b51ff45ec6ad.png" Id="R68ee52d69c7745ec" /></Relationships>
</file>