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35f65a502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e343242af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Reynard,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ba0c0ef8643e1" /><Relationship Type="http://schemas.openxmlformats.org/officeDocument/2006/relationships/numbering" Target="/word/numbering.xml" Id="Rf273c537524d41c3" /><Relationship Type="http://schemas.openxmlformats.org/officeDocument/2006/relationships/settings" Target="/word/settings.xml" Id="R27d3423877464495" /><Relationship Type="http://schemas.openxmlformats.org/officeDocument/2006/relationships/image" Target="/word/media/c5d6b0a4-3bbe-44e9-a2aa-7e08b43e42f0.png" Id="Re91e343242af4c4b" /></Relationships>
</file>