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066f26939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5d71832cd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Rhyne,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9396c635b487a" /><Relationship Type="http://schemas.openxmlformats.org/officeDocument/2006/relationships/numbering" Target="/word/numbering.xml" Id="R384f1dd75dbc4e44" /><Relationship Type="http://schemas.openxmlformats.org/officeDocument/2006/relationships/settings" Target="/word/settings.xml" Id="Rf398c03b2f094bcf" /><Relationship Type="http://schemas.openxmlformats.org/officeDocument/2006/relationships/image" Target="/word/media/7d0b0c3f-404a-41e1-b34a-f313e44b7d64.png" Id="R05f5d71832cd4fce" /></Relationships>
</file>