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0e586d09545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a208f218c41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Richardson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127c2d7b2d4b1c" /><Relationship Type="http://schemas.openxmlformats.org/officeDocument/2006/relationships/numbering" Target="/word/numbering.xml" Id="Re70deb75206b4f7e" /><Relationship Type="http://schemas.openxmlformats.org/officeDocument/2006/relationships/settings" Target="/word/settings.xml" Id="R1c1938dff028407e" /><Relationship Type="http://schemas.openxmlformats.org/officeDocument/2006/relationships/image" Target="/word/media/4be2436e-a8df-4e07-94d4-509efa72e2fc.png" Id="R606a208f218c413f" /></Relationships>
</file>