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60c5abca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a45d211dd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Richardsville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731376efe443b" /><Relationship Type="http://schemas.openxmlformats.org/officeDocument/2006/relationships/numbering" Target="/word/numbering.xml" Id="R9724260f382f4d90" /><Relationship Type="http://schemas.openxmlformats.org/officeDocument/2006/relationships/settings" Target="/word/settings.xml" Id="Rd8fd9264e7c54505" /><Relationship Type="http://schemas.openxmlformats.org/officeDocument/2006/relationships/image" Target="/word/media/352a8d03-13c9-4840-887f-547215fb27fc.png" Id="Rc38a45d211dd4d68" /></Relationships>
</file>