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6516164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0527ceff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89b32286a4264" /><Relationship Type="http://schemas.openxmlformats.org/officeDocument/2006/relationships/numbering" Target="/word/numbering.xml" Id="R9855c0debf5a495b" /><Relationship Type="http://schemas.openxmlformats.org/officeDocument/2006/relationships/settings" Target="/word/settings.xml" Id="R4bdd88c7fc874f49" /><Relationship Type="http://schemas.openxmlformats.org/officeDocument/2006/relationships/image" Target="/word/media/aaab90d6-5e82-4626-93b4-de793527b4b7.png" Id="Rec620527ceff44db" /></Relationships>
</file>