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fc92cd873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b30f6ff7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Riddleton,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1e3fa966c496d" /><Relationship Type="http://schemas.openxmlformats.org/officeDocument/2006/relationships/numbering" Target="/word/numbering.xml" Id="R656a7b93c9584b2f" /><Relationship Type="http://schemas.openxmlformats.org/officeDocument/2006/relationships/settings" Target="/word/settings.xml" Id="R15eabe47065d42fe" /><Relationship Type="http://schemas.openxmlformats.org/officeDocument/2006/relationships/image" Target="/word/media/008ba504-7cee-43b6-8b06-f41950d16d9e.png" Id="R1681b30f6ff74712" /></Relationships>
</file>