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6eb1e787e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a31ada93b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ee92cd83c48db" /><Relationship Type="http://schemas.openxmlformats.org/officeDocument/2006/relationships/numbering" Target="/word/numbering.xml" Id="Rb5632e286e2c46b1" /><Relationship Type="http://schemas.openxmlformats.org/officeDocument/2006/relationships/settings" Target="/word/settings.xml" Id="Ra8ac76a86cb24557" /><Relationship Type="http://schemas.openxmlformats.org/officeDocument/2006/relationships/image" Target="/word/media/958970c2-5184-44ba-9e08-0de098195c5c.png" Id="R62ca31ada93b4d1c" /></Relationships>
</file>