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b16d20a71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2885d201d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Ridgeland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170e2e5cb4358" /><Relationship Type="http://schemas.openxmlformats.org/officeDocument/2006/relationships/numbering" Target="/word/numbering.xml" Id="Ra793cd3dbccb4ee8" /><Relationship Type="http://schemas.openxmlformats.org/officeDocument/2006/relationships/settings" Target="/word/settings.xml" Id="R7fd10a876e8d47e7" /><Relationship Type="http://schemas.openxmlformats.org/officeDocument/2006/relationships/image" Target="/word/media/7503de01-731e-45ae-8600-f163c4952953.png" Id="Ra502885d201d41b9" /></Relationships>
</file>