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7583b0367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d138ae730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Ridgway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c156fc1104a6e" /><Relationship Type="http://schemas.openxmlformats.org/officeDocument/2006/relationships/numbering" Target="/word/numbering.xml" Id="R8873d657eb9e433b" /><Relationship Type="http://schemas.openxmlformats.org/officeDocument/2006/relationships/settings" Target="/word/settings.xml" Id="R216e7c8efe504a87" /><Relationship Type="http://schemas.openxmlformats.org/officeDocument/2006/relationships/image" Target="/word/media/a7e5b0a3-1a64-4460-88c0-d5027f8fe1e6.png" Id="R263d138ae73042ea" /></Relationships>
</file>