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2e847a82d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892e94e28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Rindge,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b979f34eb495b" /><Relationship Type="http://schemas.openxmlformats.org/officeDocument/2006/relationships/numbering" Target="/word/numbering.xml" Id="Rc44ca6c8ae0141cf" /><Relationship Type="http://schemas.openxmlformats.org/officeDocument/2006/relationships/settings" Target="/word/settings.xml" Id="Rbbfc2abade3f4b16" /><Relationship Type="http://schemas.openxmlformats.org/officeDocument/2006/relationships/image" Target="/word/media/fdf2502a-2980-460e-b11a-e3c8b1831856.png" Id="R585892e94e2843bf" /></Relationships>
</file>