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d1f56e0d1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2c7facc53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Ritchfield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4003822a247fd" /><Relationship Type="http://schemas.openxmlformats.org/officeDocument/2006/relationships/numbering" Target="/word/numbering.xml" Id="R2571918459cc4a44" /><Relationship Type="http://schemas.openxmlformats.org/officeDocument/2006/relationships/settings" Target="/word/settings.xml" Id="R66804bb59742417a" /><Relationship Type="http://schemas.openxmlformats.org/officeDocument/2006/relationships/image" Target="/word/media/50e3052e-cbb3-4f6d-9131-d646f9340888.png" Id="R7322c7facc5349ef" /></Relationships>
</file>