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bb1ef26ed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3662e2b58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Riva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b67883a034dfc" /><Relationship Type="http://schemas.openxmlformats.org/officeDocument/2006/relationships/numbering" Target="/word/numbering.xml" Id="R470abb95d912424b" /><Relationship Type="http://schemas.openxmlformats.org/officeDocument/2006/relationships/settings" Target="/word/settings.xml" Id="R47f08da7fb374542" /><Relationship Type="http://schemas.openxmlformats.org/officeDocument/2006/relationships/image" Target="/word/media/c9179292-a8df-406f-a68f-16a7ae350592.png" Id="R0093662e2b584cc1" /></Relationships>
</file>