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f133fb349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92d9b150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Road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2de02bd124ae3" /><Relationship Type="http://schemas.openxmlformats.org/officeDocument/2006/relationships/numbering" Target="/word/numbering.xml" Id="R79b81d7a9890410c" /><Relationship Type="http://schemas.openxmlformats.org/officeDocument/2006/relationships/settings" Target="/word/settings.xml" Id="Re19eb26bd3e1476d" /><Relationship Type="http://schemas.openxmlformats.org/officeDocument/2006/relationships/image" Target="/word/media/b65f5a44-39eb-470a-a6d3-b24915b86662.png" Id="Reb7e92d9b15047f9" /></Relationships>
</file>