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528bbd1dc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f0e296b56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Terrace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11456ec824f18" /><Relationship Type="http://schemas.openxmlformats.org/officeDocument/2006/relationships/numbering" Target="/word/numbering.xml" Id="Rd1bdb46032994c1b" /><Relationship Type="http://schemas.openxmlformats.org/officeDocument/2006/relationships/settings" Target="/word/settings.xml" Id="Rbddb550a2f9a4e86" /><Relationship Type="http://schemas.openxmlformats.org/officeDocument/2006/relationships/image" Target="/word/media/0e409573-9650-4ac5-95ce-3a2a44baa9f9.png" Id="R5e0f0e296b5646d8" /></Relationships>
</file>