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4a7ed57b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3598e07b4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Riverton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8a5b0c0944bb4" /><Relationship Type="http://schemas.openxmlformats.org/officeDocument/2006/relationships/numbering" Target="/word/numbering.xml" Id="R35038528ffa24797" /><Relationship Type="http://schemas.openxmlformats.org/officeDocument/2006/relationships/settings" Target="/word/settings.xml" Id="Rcf51b350ad344bfc" /><Relationship Type="http://schemas.openxmlformats.org/officeDocument/2006/relationships/image" Target="/word/media/d016e9ef-e93b-4c55-aed5-a7a326fbef56.png" Id="Rd133598e07b443a7" /></Relationships>
</file>