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244a05e3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d7ad920d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Road Pecan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578c6f936453b" /><Relationship Type="http://schemas.openxmlformats.org/officeDocument/2006/relationships/numbering" Target="/word/numbering.xml" Id="Rc44e6d9205854351" /><Relationship Type="http://schemas.openxmlformats.org/officeDocument/2006/relationships/settings" Target="/word/settings.xml" Id="Rbfb93434e24046f4" /><Relationship Type="http://schemas.openxmlformats.org/officeDocument/2006/relationships/image" Target="/word/media/27f31474-82b2-4630-a417-66978bb50bca.png" Id="Rbcc4d7ad920d444c" /></Relationships>
</file>