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8cff7735d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0c9de6a28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 Hood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e920fbb0e4749" /><Relationship Type="http://schemas.openxmlformats.org/officeDocument/2006/relationships/numbering" Target="/word/numbering.xml" Id="R3009d51ca4f44eec" /><Relationship Type="http://schemas.openxmlformats.org/officeDocument/2006/relationships/settings" Target="/word/settings.xml" Id="Rd05f2868fb824220" /><Relationship Type="http://schemas.openxmlformats.org/officeDocument/2006/relationships/image" Target="/word/media/347b5fcd-6e71-4f24-865c-c8f3440aa97f.png" Id="R4f60c9de6a284d4c" /></Relationships>
</file>