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e5385b1dbc44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a56e28826240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Robious,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1297f88a814eaa" /><Relationship Type="http://schemas.openxmlformats.org/officeDocument/2006/relationships/numbering" Target="/word/numbering.xml" Id="Rd15a651fe33e4e5e" /><Relationship Type="http://schemas.openxmlformats.org/officeDocument/2006/relationships/settings" Target="/word/settings.xml" Id="R56b0552ea62a4c87" /><Relationship Type="http://schemas.openxmlformats.org/officeDocument/2006/relationships/image" Target="/word/media/2becd9ee-0dc8-4f41-816b-cc0bec168c05.png" Id="Rd5a56e2882624057" /></Relationships>
</file>