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8e2f7c966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587f16f3c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Rockcroft,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853b5c7524f69" /><Relationship Type="http://schemas.openxmlformats.org/officeDocument/2006/relationships/numbering" Target="/word/numbering.xml" Id="Rdb2c2e76dd6a4aee" /><Relationship Type="http://schemas.openxmlformats.org/officeDocument/2006/relationships/settings" Target="/word/settings.xml" Id="Rd54de0faa13d479f" /><Relationship Type="http://schemas.openxmlformats.org/officeDocument/2006/relationships/image" Target="/word/media/f5119e60-fb88-42e7-b67d-c92e842b6df3.png" Id="R8e5587f16f3c49e2" /></Relationships>
</file>