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ee664fd32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33c6c1619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Rodmans Quarter,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8dc3a038d4864" /><Relationship Type="http://schemas.openxmlformats.org/officeDocument/2006/relationships/numbering" Target="/word/numbering.xml" Id="R362d5be181764db3" /><Relationship Type="http://schemas.openxmlformats.org/officeDocument/2006/relationships/settings" Target="/word/settings.xml" Id="Rb0fbe94799b44fde" /><Relationship Type="http://schemas.openxmlformats.org/officeDocument/2006/relationships/image" Target="/word/media/f5a00f15-a1f3-4328-bb97-d39ab8c8176e.png" Id="Rd7133c6c16194b82" /></Relationships>
</file>