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ba8727a90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f546112e8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Rodna,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32d3f02f34a21" /><Relationship Type="http://schemas.openxmlformats.org/officeDocument/2006/relationships/numbering" Target="/word/numbering.xml" Id="R4dc18afcc8194a1f" /><Relationship Type="http://schemas.openxmlformats.org/officeDocument/2006/relationships/settings" Target="/word/settings.xml" Id="Ra862fc0afbfb421d" /><Relationship Type="http://schemas.openxmlformats.org/officeDocument/2006/relationships/image" Target="/word/media/ca4994a4-d922-4f2d-8c7d-ab19152ff397.png" Id="R053f546112e8400f" /></Relationships>
</file>