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8389efc0b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127e7e9ec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Roessleville,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79234ce94908" /><Relationship Type="http://schemas.openxmlformats.org/officeDocument/2006/relationships/numbering" Target="/word/numbering.xml" Id="R3a421e28a0e845a4" /><Relationship Type="http://schemas.openxmlformats.org/officeDocument/2006/relationships/settings" Target="/word/settings.xml" Id="R3dd4f5b017ff4941" /><Relationship Type="http://schemas.openxmlformats.org/officeDocument/2006/relationships/image" Target="/word/media/12fb8ca4-b83f-4b71-8edb-52d204be23da.png" Id="R7d8127e7e9ec4b75" /></Relationships>
</file>