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b851a7b5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c5b04687b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Rosebank,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3d3f1bc0047ac" /><Relationship Type="http://schemas.openxmlformats.org/officeDocument/2006/relationships/numbering" Target="/word/numbering.xml" Id="Rd5860f4578604594" /><Relationship Type="http://schemas.openxmlformats.org/officeDocument/2006/relationships/settings" Target="/word/settings.xml" Id="Rca303ee1d19a4e7b" /><Relationship Type="http://schemas.openxmlformats.org/officeDocument/2006/relationships/image" Target="/word/media/7c7ca40d-bb73-4f68-a15c-5e240fe00d07.png" Id="R02cc5b04687b47cc" /></Relationships>
</file>