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16b0080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c04f41d2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Roy-Winifred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65f3981b4963" /><Relationship Type="http://schemas.openxmlformats.org/officeDocument/2006/relationships/numbering" Target="/word/numbering.xml" Id="R03f1bfe2dd0a48df" /><Relationship Type="http://schemas.openxmlformats.org/officeDocument/2006/relationships/settings" Target="/word/settings.xml" Id="Ra97457fb54104f31" /><Relationship Type="http://schemas.openxmlformats.org/officeDocument/2006/relationships/image" Target="/word/media/5ca4a0ab-2c9f-44e2-96b7-2604bd1c8842.png" Id="Re21c04f41d254e67" /></Relationships>
</file>