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bf6834c27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2dd43ddb6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Ruflin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ed893f4d34f4f" /><Relationship Type="http://schemas.openxmlformats.org/officeDocument/2006/relationships/numbering" Target="/word/numbering.xml" Id="R04e1bcdf1e9c460e" /><Relationship Type="http://schemas.openxmlformats.org/officeDocument/2006/relationships/settings" Target="/word/settings.xml" Id="Ra472dcd1d57c4ddb" /><Relationship Type="http://schemas.openxmlformats.org/officeDocument/2006/relationships/image" Target="/word/media/85d5d072-70a5-4610-a606-21cff5e1ff6d.png" Id="R5fa2dd43ddb64344" /></Relationships>
</file>