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cb3b250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64b07506c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0d152aac4eaa" /><Relationship Type="http://schemas.openxmlformats.org/officeDocument/2006/relationships/numbering" Target="/word/numbering.xml" Id="R97accf74d8ae4a28" /><Relationship Type="http://schemas.openxmlformats.org/officeDocument/2006/relationships/settings" Target="/word/settings.xml" Id="R28944f7348224925" /><Relationship Type="http://schemas.openxmlformats.org/officeDocument/2006/relationships/image" Target="/word/media/8732d686-5d05-40cf-a43e-8cdf7472e488.png" Id="Re0864b07506c4301" /></Relationships>
</file>