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e1b78ebc0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0c1f67ce3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Sacksonia,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2990facb24fdc" /><Relationship Type="http://schemas.openxmlformats.org/officeDocument/2006/relationships/numbering" Target="/word/numbering.xml" Id="R0e7fb8c79b3d47b4" /><Relationship Type="http://schemas.openxmlformats.org/officeDocument/2006/relationships/settings" Target="/word/settings.xml" Id="R4a17c6a20fd0469b" /><Relationship Type="http://schemas.openxmlformats.org/officeDocument/2006/relationships/image" Target="/word/media/ff6117e6-9821-408a-a820-945729831ed1.png" Id="R2d30c1f67ce34c57" /></Relationships>
</file>