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e32747dec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2a44faac1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 Rock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32e4e0e2847e3" /><Relationship Type="http://schemas.openxmlformats.org/officeDocument/2006/relationships/numbering" Target="/word/numbering.xml" Id="R7574cd031a7442b7" /><Relationship Type="http://schemas.openxmlformats.org/officeDocument/2006/relationships/settings" Target="/word/settings.xml" Id="Rf9de65c990114836" /><Relationship Type="http://schemas.openxmlformats.org/officeDocument/2006/relationships/image" Target="/word/media/a2740f9c-7558-4a3e-8516-28b7d6d2a426.png" Id="R38c2a44faac14cf3" /></Relationships>
</file>