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258cebb1a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fcded36be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e18d33c464fec" /><Relationship Type="http://schemas.openxmlformats.org/officeDocument/2006/relationships/numbering" Target="/word/numbering.xml" Id="R5f2643013ef0425e" /><Relationship Type="http://schemas.openxmlformats.org/officeDocument/2006/relationships/settings" Target="/word/settings.xml" Id="Raf801b27766e4c50" /><Relationship Type="http://schemas.openxmlformats.org/officeDocument/2006/relationships/image" Target="/word/media/a1ebea7c-b22f-4374-9942-697a25e02dd4.png" Id="R851fcded36be43b1" /></Relationships>
</file>