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8b8a12b88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0afc7f962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Boniface,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19c1f170842a1" /><Relationship Type="http://schemas.openxmlformats.org/officeDocument/2006/relationships/numbering" Target="/word/numbering.xml" Id="Ra0f93eae2e254577" /><Relationship Type="http://schemas.openxmlformats.org/officeDocument/2006/relationships/settings" Target="/word/settings.xml" Id="R3cc4df131a7e44ba" /><Relationship Type="http://schemas.openxmlformats.org/officeDocument/2006/relationships/image" Target="/word/media/03e777a6-63d2-434f-b7ea-d9df02508c67.png" Id="Rc8b0afc7f9624165" /></Relationships>
</file>