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22d2c26f0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ffb6ad1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Regis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0cbab2ec4ed3" /><Relationship Type="http://schemas.openxmlformats.org/officeDocument/2006/relationships/numbering" Target="/word/numbering.xml" Id="R70341dcdd48e4f9d" /><Relationship Type="http://schemas.openxmlformats.org/officeDocument/2006/relationships/settings" Target="/word/settings.xml" Id="R2732cb17b00d4abd" /><Relationship Type="http://schemas.openxmlformats.org/officeDocument/2006/relationships/image" Target="/word/media/1745b87b-2035-4832-b7b1-cd45cd73e58c.png" Id="R01d7ffb6ad184e52" /></Relationships>
</file>