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d271105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ecf9159d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a09c1a95c47ad" /><Relationship Type="http://schemas.openxmlformats.org/officeDocument/2006/relationships/numbering" Target="/word/numbering.xml" Id="Rc4f3d6b792ad44fb" /><Relationship Type="http://schemas.openxmlformats.org/officeDocument/2006/relationships/settings" Target="/word/settings.xml" Id="Rbc9848295c904461" /><Relationship Type="http://schemas.openxmlformats.org/officeDocument/2006/relationships/image" Target="/word/media/1df5d395-8416-4ea7-9e42-c7f54d9639a9.png" Id="Rb30ecf9159db4d01" /></Relationships>
</file>