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0c029fe83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84a3528f3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05c78d672455e" /><Relationship Type="http://schemas.openxmlformats.org/officeDocument/2006/relationships/numbering" Target="/word/numbering.xml" Id="R09516ae36c844d7f" /><Relationship Type="http://schemas.openxmlformats.org/officeDocument/2006/relationships/settings" Target="/word/settings.xml" Id="R09da89ce1c4c44cb" /><Relationship Type="http://schemas.openxmlformats.org/officeDocument/2006/relationships/image" Target="/word/media/bbdc9143-f92a-4d7e-9aee-e22c52d3cb67.png" Id="Ra9684a3528f34e55" /></Relationships>
</file>